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A47C61" w:rsidRDefault="000F5083" w:rsidP="000F5083">
      <w:pPr>
        <w:jc w:val="center"/>
        <w:rPr>
          <w:rFonts w:ascii="Times New Roman" w:hAnsi="Times New Roman" w:cs="Times New Roman"/>
        </w:rPr>
      </w:pPr>
      <w:r w:rsidRPr="00A47C61">
        <w:rPr>
          <w:rFonts w:ascii="Times New Roman" w:hAnsi="Times New Roman" w:cs="Times New Roman"/>
        </w:rPr>
        <w:t>АН</w:t>
      </w:r>
      <w:r w:rsidR="005A27D3">
        <w:rPr>
          <w:rFonts w:ascii="Times New Roman" w:hAnsi="Times New Roman" w:cs="Times New Roman"/>
        </w:rPr>
        <w:t>Н</w:t>
      </w:r>
      <w:r w:rsidRPr="00A47C61">
        <w:rPr>
          <w:rFonts w:ascii="Times New Roman" w:hAnsi="Times New Roman" w:cs="Times New Roman"/>
        </w:rPr>
        <w:t>ОТАЦИЯ</w:t>
      </w:r>
    </w:p>
    <w:p w:rsidR="000F5083" w:rsidRDefault="00D30CC9" w:rsidP="00953E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F508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A47C61">
        <w:rPr>
          <w:rFonts w:ascii="Times New Roman" w:hAnsi="Times New Roman" w:cs="Times New Roman"/>
          <w:sz w:val="24"/>
          <w:szCs w:val="24"/>
        </w:rPr>
        <w:t xml:space="preserve">ей программе </w:t>
      </w:r>
      <w:r w:rsidR="00953EFB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r w:rsidR="00953EFB" w:rsidRPr="00953EFB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953EFB">
        <w:rPr>
          <w:rFonts w:ascii="Times New Roman" w:hAnsi="Times New Roman" w:cs="Times New Roman"/>
          <w:sz w:val="24"/>
          <w:szCs w:val="24"/>
        </w:rPr>
        <w:t xml:space="preserve"> «</w:t>
      </w:r>
      <w:r w:rsidR="00953EFB" w:rsidRPr="00953EFB">
        <w:rPr>
          <w:rFonts w:ascii="Times New Roman" w:hAnsi="Times New Roman" w:cs="Times New Roman"/>
          <w:sz w:val="24"/>
          <w:szCs w:val="24"/>
        </w:rPr>
        <w:t>Ансамбль (домра, гитара)</w:t>
      </w:r>
      <w:r w:rsidR="00953EFB">
        <w:rPr>
          <w:rFonts w:ascii="Times New Roman" w:hAnsi="Times New Roman" w:cs="Times New Roman"/>
          <w:sz w:val="24"/>
          <w:szCs w:val="24"/>
        </w:rPr>
        <w:t>»</w:t>
      </w:r>
      <w:r w:rsidR="00953EFB" w:rsidRPr="00953EFB">
        <w:rPr>
          <w:rFonts w:ascii="Times New Roman" w:hAnsi="Times New Roman" w:cs="Times New Roman"/>
          <w:sz w:val="24"/>
          <w:szCs w:val="24"/>
        </w:rPr>
        <w:t xml:space="preserve"> </w:t>
      </w:r>
      <w:r w:rsidR="000F5083">
        <w:rPr>
          <w:rFonts w:ascii="Times New Roman" w:hAnsi="Times New Roman"/>
          <w:sz w:val="24"/>
          <w:szCs w:val="24"/>
        </w:rPr>
        <w:t xml:space="preserve"> дополнительной общеразвивающей образовательной программы в области </w:t>
      </w:r>
      <w:r w:rsidR="00DC56A3">
        <w:rPr>
          <w:rFonts w:ascii="Times New Roman" w:hAnsi="Times New Roman"/>
          <w:sz w:val="24"/>
          <w:szCs w:val="24"/>
        </w:rPr>
        <w:t>музык</w:t>
      </w:r>
      <w:r w:rsidR="00953EFB">
        <w:rPr>
          <w:rFonts w:ascii="Times New Roman" w:hAnsi="Times New Roman"/>
          <w:sz w:val="24"/>
          <w:szCs w:val="24"/>
        </w:rPr>
        <w:t>ального искусства «Народные инструменты</w:t>
      </w:r>
      <w:r w:rsidR="00DC56A3">
        <w:rPr>
          <w:rFonts w:ascii="Times New Roman" w:hAnsi="Times New Roman"/>
          <w:sz w:val="24"/>
          <w:szCs w:val="24"/>
        </w:rPr>
        <w:t>»</w:t>
      </w:r>
    </w:p>
    <w:p w:rsidR="00024BDC" w:rsidRDefault="00024BDC" w:rsidP="00024B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F5083">
        <w:rPr>
          <w:rFonts w:ascii="Times New Roman" w:hAnsi="Times New Roman"/>
          <w:sz w:val="24"/>
          <w:szCs w:val="24"/>
        </w:rPr>
        <w:t>Рабочая п</w:t>
      </w:r>
      <w:r w:rsidR="00A47C61">
        <w:rPr>
          <w:rFonts w:ascii="Times New Roman" w:hAnsi="Times New Roman"/>
          <w:sz w:val="24"/>
          <w:szCs w:val="24"/>
        </w:rPr>
        <w:t>рограмма по учебному предмету</w:t>
      </w:r>
      <w:r w:rsidR="00A47C61" w:rsidRPr="00A47C61">
        <w:t xml:space="preserve"> </w:t>
      </w:r>
      <w:r w:rsidR="00953EFB" w:rsidRPr="00953EFB">
        <w:rPr>
          <w:rFonts w:ascii="Times New Roman" w:hAnsi="Times New Roman" w:cs="Times New Roman"/>
        </w:rPr>
        <w:t>по выбору «Ансамбль (домра, гитара)»</w:t>
      </w:r>
      <w:r w:rsidR="00DC56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входит в структуру </w:t>
      </w:r>
      <w:r w:rsidR="00DC56A3">
        <w:rPr>
          <w:rFonts w:ascii="Times New Roman" w:hAnsi="Times New Roman"/>
          <w:sz w:val="24"/>
          <w:szCs w:val="24"/>
        </w:rPr>
        <w:t>дополнительной общеразвивающей образовательной программы в области музык</w:t>
      </w:r>
      <w:r w:rsidR="00953EFB">
        <w:rPr>
          <w:rFonts w:ascii="Times New Roman" w:hAnsi="Times New Roman"/>
          <w:sz w:val="24"/>
          <w:szCs w:val="24"/>
        </w:rPr>
        <w:t>ального искусства «Народные инструменты</w:t>
      </w:r>
      <w:r w:rsidR="00DC56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0402B" w:rsidRDefault="00D30CC9" w:rsidP="00024B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024BDC">
        <w:rPr>
          <w:rFonts w:ascii="Times New Roman" w:hAnsi="Times New Roman"/>
          <w:sz w:val="24"/>
          <w:szCs w:val="24"/>
        </w:rPr>
        <w:t>Программа</w:t>
      </w:r>
      <w:r w:rsidR="00024BDC" w:rsidRPr="00024BDC">
        <w:rPr>
          <w:rFonts w:ascii="Times New Roman" w:hAnsi="Times New Roman"/>
          <w:sz w:val="24"/>
          <w:szCs w:val="24"/>
        </w:rPr>
        <w:t xml:space="preserve"> разработана</w:t>
      </w:r>
      <w:r w:rsidR="00024BDC" w:rsidRPr="00024BDC">
        <w:t xml:space="preserve"> </w:t>
      </w:r>
      <w:r w:rsidR="00024BDC" w:rsidRPr="00024BDC">
        <w:rPr>
          <w:rFonts w:ascii="Times New Roman" w:hAnsi="Times New Roman"/>
          <w:sz w:val="24"/>
          <w:szCs w:val="24"/>
        </w:rPr>
        <w:t xml:space="preserve">в МБУ ДО ДМШ Г. Гулькевичи муниципального образования </w:t>
      </w:r>
      <w:proofErr w:type="spellStart"/>
      <w:r w:rsidR="00024BDC" w:rsidRPr="00024BDC">
        <w:rPr>
          <w:rFonts w:ascii="Times New Roman" w:hAnsi="Times New Roman"/>
          <w:sz w:val="24"/>
          <w:szCs w:val="24"/>
        </w:rPr>
        <w:t>Гулькевичский</w:t>
      </w:r>
      <w:proofErr w:type="spellEnd"/>
      <w:r w:rsidR="00024BDC" w:rsidRPr="00024BDC">
        <w:rPr>
          <w:rFonts w:ascii="Times New Roman" w:hAnsi="Times New Roman"/>
          <w:sz w:val="24"/>
          <w:szCs w:val="24"/>
        </w:rPr>
        <w:t xml:space="preserve"> район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исполнительства на домре</w:t>
      </w:r>
      <w:r w:rsidR="00F0402B">
        <w:rPr>
          <w:rFonts w:ascii="Times New Roman" w:hAnsi="Times New Roman"/>
          <w:sz w:val="24"/>
          <w:szCs w:val="24"/>
        </w:rPr>
        <w:t xml:space="preserve"> и гитаре</w:t>
      </w:r>
      <w:r w:rsidR="00024BDC" w:rsidRPr="00024BDC">
        <w:rPr>
          <w:rFonts w:ascii="Times New Roman" w:hAnsi="Times New Roman"/>
          <w:sz w:val="24"/>
          <w:szCs w:val="24"/>
        </w:rPr>
        <w:t xml:space="preserve"> в детских школах искусств.</w:t>
      </w:r>
      <w:r w:rsidR="00024BD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C56A3" w:rsidRPr="008377AF" w:rsidRDefault="00F0402B" w:rsidP="00F0402B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C56A3" w:rsidRPr="008377A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Предлагае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мая программа рассчитана на трех</w:t>
      </w:r>
      <w:r w:rsidR="00DC56A3" w:rsidRPr="008377AF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летний срок обучения.</w:t>
      </w:r>
      <w:r w:rsidR="00D30C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C56A3" w:rsidRPr="008377A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Возраст детей, приступающих к освоению программы,  6 – 17 лет.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DC56A3" w:rsidRPr="008377AF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Данная программа предполагает достаточную свободу в выборе репертуара и направлена, прежде всего, на развитие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нтересов самого обучающегося. </w:t>
      </w:r>
      <w:r w:rsidR="00DC56A3" w:rsidRPr="008377AF">
        <w:rPr>
          <w:rFonts w:ascii="Times New Roman" w:eastAsia="Times New Roman" w:hAnsi="Times New Roman" w:cs="Times New Roman"/>
          <w:color w:val="C0504D"/>
          <w:sz w:val="24"/>
          <w:szCs w:val="28"/>
          <w:lang w:eastAsia="ru-RU"/>
        </w:rPr>
        <w:t xml:space="preserve"> 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 р</w:t>
      </w: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азвитие музыкально-эстетического вкуса, художественного  кругозора  ребенка, творческих способностей,  творческого  самовыражения  через </w:t>
      </w:r>
      <w:proofErr w:type="gramStart"/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музыкальный</w:t>
      </w:r>
      <w:proofErr w:type="gramEnd"/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инструмент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домра, </w:t>
      </w: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гитара. Приобщение детей к музыкальной культуре в целом, путем изучения основной программы, ознакомления под руководством педагога с разнообразными музыкальными произведениями классической и современной музыки, наиболее талантливых обучающихся необходимо направить профессионально. Пробудить у </w:t>
      </w:r>
      <w:proofErr w:type="gramStart"/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увлеченность и желание через ансамблевое исполнение участие в художественной самодеятельности. 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545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 учебного предмета</w:t>
      </w:r>
      <w:r w:rsidRPr="004545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4545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Образовательные:</w:t>
      </w:r>
      <w:bookmarkStart w:id="0" w:name="_GoBack"/>
      <w:bookmarkEnd w:id="0"/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овладение навыками игры в ансамбле;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расширение кругозора и знаний о музыке, композиторах, музыкально художественных стилях, ансамблевом исполнительстве;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охват большего количества проигрываемых ансамблевых  произведений;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знакомство с различными произведениями нотно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литературы для ансамбля</w:t>
      </w: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,  способствующие  развитию общего музыкально-эстетического уровня;</w:t>
      </w:r>
      <w:proofErr w:type="gramEnd"/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знакомство с различными музыкальными стилями и лучшими образцами детской    гитарной ансамблевой классики;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приобретение музыкально-эстетических интересов, вкусов, любви к классической и народной музыке;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Развивающие: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развитие музыкальных способностей:  слуха, ритма;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технических навыков;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музыкального мышления;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воспитание способности совместно с другими участниками ансамбля решать творческие задачи;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воспитание чувства ансамбля, как умение слышать себя и партнёров, совершенствование слуховых и исполнительских умений;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развитие умения самостоятельно приобретать, анализировать, усваивать и применять полученные знания, умения самостоятельно и качественно выполнять домашние задания,  транспонировать, играть в различных ансамблевых составах;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навыков актёрского мастерства и эмоциональной выразительности.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Воспитательные: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духовной культуры и нравственности ребенка;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приобщение к мировым и отечественным культурным ценностям;</w:t>
      </w:r>
    </w:p>
    <w:p w:rsidR="00454556" w:rsidRPr="00454556" w:rsidRDefault="00454556" w:rsidP="0045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воспитание любви к классической и народной музыке;</w:t>
      </w:r>
    </w:p>
    <w:p w:rsidR="00DC56A3" w:rsidRDefault="00454556" w:rsidP="004545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54556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высоких эстетических норм в отношениях с преподавателями и учениками;</w:t>
      </w:r>
      <w:r w:rsidR="00DC56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5A37AB" w:rsidRPr="005A37AB" w:rsidRDefault="00DC56A3" w:rsidP="005A37AB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</w:t>
      </w:r>
    </w:p>
    <w:p w:rsidR="00D5126F" w:rsidRPr="00D5126F" w:rsidRDefault="00DC56A3" w:rsidP="00D5126F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D5126F" w:rsidRPr="00D5126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Структура программы учебного предмета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I.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Пояснительная записка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Характеристика учебного предмета, его место и роль в образовательном процессе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 Срок реализации учебного предмета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Форма проведения учебных аудиторных занятий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Цель и задачи учебного предмета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Структура тем учебного предмета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- Методы обучения </w:t>
      </w:r>
    </w:p>
    <w:p w:rsid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II.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Сод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ержание учебного предмета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- Учебно – тематический план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Содержание тем учебного процесса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III.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Требования к уровню подготовки обучающихся выпускных классов, требования к контрольным мероприятиям по классам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IV.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Формы и методы контроля, система оценок 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 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Аттестация: цели, виды, форма, содержание;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Критерии оценки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V.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Методическое обеспечение учебного процесса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Методические рекомендации педагогическим работникам;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- Рекомендации по организации самостоятельной работы </w:t>
      </w:r>
      <w:proofErr w:type="gramStart"/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обучающихся</w:t>
      </w:r>
      <w:proofErr w:type="gramEnd"/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VI.</w:t>
      </w: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Список рекомендуемой учебно-методической литературы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5126F">
        <w:rPr>
          <w:rFonts w:ascii="Times New Roman" w:eastAsia="Times New Roman" w:hAnsi="Times New Roman"/>
          <w:bCs/>
          <w:sz w:val="24"/>
          <w:szCs w:val="28"/>
          <w:lang w:eastAsia="ru-RU"/>
        </w:rPr>
        <w:t>- Список рекомендуемой учебно – методической литературы</w:t>
      </w: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0F5083" w:rsidRDefault="00DC56A3" w:rsidP="00D5126F">
      <w:pPr>
        <w:pStyle w:val="a4"/>
        <w:jc w:val="both"/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067C15" w:rsidRDefault="00067C15"/>
    <w:sectPr w:rsidR="00067C15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454556"/>
    <w:rsid w:val="004A1944"/>
    <w:rsid w:val="005A27D3"/>
    <w:rsid w:val="005A37AB"/>
    <w:rsid w:val="008156F7"/>
    <w:rsid w:val="00880DB1"/>
    <w:rsid w:val="00953EFB"/>
    <w:rsid w:val="00971658"/>
    <w:rsid w:val="009876F0"/>
    <w:rsid w:val="00A47C61"/>
    <w:rsid w:val="00A85FF8"/>
    <w:rsid w:val="00D30CC9"/>
    <w:rsid w:val="00D5126F"/>
    <w:rsid w:val="00DC56A3"/>
    <w:rsid w:val="00F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2021-04-28T17:19:00Z</dcterms:created>
  <dcterms:modified xsi:type="dcterms:W3CDTF">2021-05-08T09:40:00Z</dcterms:modified>
</cp:coreProperties>
</file>